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9" w:rsidRPr="00F7303D" w:rsidRDefault="00F7303D" w:rsidP="00F7303D">
      <w:pPr>
        <w:jc w:val="center"/>
        <w:rPr>
          <w:b/>
          <w:sz w:val="40"/>
        </w:rPr>
      </w:pPr>
      <w:r w:rsidRPr="00F7303D">
        <w:rPr>
          <w:b/>
          <w:sz w:val="40"/>
        </w:rPr>
        <w:t>26</w:t>
      </w:r>
      <w:r w:rsidRPr="00F7303D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Pr="00F7303D">
        <w:rPr>
          <w:b/>
          <w:sz w:val="40"/>
        </w:rPr>
        <w:t xml:space="preserve">AIGVMSC, KADARPUR, GURGAON </w:t>
      </w:r>
      <w:r w:rsidRPr="00F7303D">
        <w:rPr>
          <w:b/>
          <w:sz w:val="40"/>
        </w:rPr>
        <w:br/>
        <w:t>IN BIG BORE EVENTS</w:t>
      </w:r>
    </w:p>
    <w:p w:rsidR="00F7303D" w:rsidRDefault="00F7303D"/>
    <w:p w:rsidR="00F7303D" w:rsidRPr="00746440" w:rsidRDefault="00F7303D" w:rsidP="00F7303D">
      <w:pPr>
        <w:jc w:val="both"/>
      </w:pPr>
      <w:r w:rsidRPr="00746440">
        <w:t>It is clarified that NR Matches in Big Bore events during 26</w:t>
      </w:r>
      <w:r w:rsidRPr="00746440">
        <w:rPr>
          <w:vertAlign w:val="superscript"/>
        </w:rPr>
        <w:t>th</w:t>
      </w:r>
      <w:r w:rsidRPr="00746440">
        <w:t xml:space="preserve"> AIGVMSC will be conducted for 30 shots only. This is as per the decision</w:t>
      </w:r>
      <w:r w:rsidR="00E7609F" w:rsidRPr="00746440">
        <w:t xml:space="preserve"> dated 23</w:t>
      </w:r>
      <w:r w:rsidR="00E7609F" w:rsidRPr="00746440">
        <w:rPr>
          <w:vertAlign w:val="superscript"/>
        </w:rPr>
        <w:t>rd</w:t>
      </w:r>
      <w:r w:rsidR="00E7609F" w:rsidRPr="00746440">
        <w:t xml:space="preserve"> July 2017</w:t>
      </w:r>
      <w:r w:rsidRPr="00746440">
        <w:t xml:space="preserve"> of the Governing Body of NRAI. The MQS for ISSF Matches and NR matches as per rule 17.6 of NRAI Match Book 2016 (Amended) are reproduced below for ready reference. </w:t>
      </w:r>
    </w:p>
    <w:p w:rsidR="00F7303D" w:rsidRPr="00746440" w:rsidRDefault="00F7303D" w:rsidP="00F7303D">
      <w:pPr>
        <w:jc w:val="both"/>
      </w:pPr>
    </w:p>
    <w:tbl>
      <w:tblPr>
        <w:tblStyle w:val="TableGrid"/>
        <w:tblW w:w="0" w:type="auto"/>
        <w:tblLook w:val="04A0"/>
      </w:tblPr>
      <w:tblGrid>
        <w:gridCol w:w="2210"/>
        <w:gridCol w:w="1003"/>
        <w:gridCol w:w="1203"/>
        <w:gridCol w:w="1003"/>
        <w:gridCol w:w="1003"/>
      </w:tblGrid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pPr>
              <w:rPr>
                <w:b/>
              </w:rPr>
            </w:pPr>
            <w:r w:rsidRPr="00746440">
              <w:rPr>
                <w:b/>
              </w:rPr>
              <w:t>EVENT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pPr>
              <w:rPr>
                <w:b/>
              </w:rPr>
            </w:pPr>
            <w:r w:rsidRPr="00746440">
              <w:rPr>
                <w:b/>
              </w:rPr>
              <w:t>MEN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pPr>
              <w:rPr>
                <w:b/>
              </w:rPr>
            </w:pPr>
            <w:r w:rsidRPr="00746440">
              <w:rPr>
                <w:b/>
              </w:rPr>
              <w:t>WOMEN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pPr>
              <w:rPr>
                <w:b/>
              </w:rPr>
            </w:pPr>
            <w:r w:rsidRPr="00746440">
              <w:rPr>
                <w:b/>
              </w:rPr>
              <w:t>JUNIORS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Free/Std Rifle Prone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440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Free Rifle 3 Position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870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-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Std R 3 Position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410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pPr>
              <w:rPr>
                <w:b/>
              </w:rPr>
            </w:pPr>
            <w:r w:rsidRPr="00746440">
              <w:rPr>
                <w:b/>
              </w:rPr>
              <w:t>BIG BORE (NR)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3D" w:rsidRPr="00746440" w:rsidRDefault="00F7303D" w:rsidP="00F730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3D" w:rsidRPr="00746440" w:rsidRDefault="00F7303D" w:rsidP="00F730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3D" w:rsidRPr="00746440" w:rsidRDefault="00F7303D" w:rsidP="00F7303D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3D" w:rsidRPr="00746440" w:rsidRDefault="00F7303D" w:rsidP="00F7303D"/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Free/Std Rifle Prone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250/300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237/300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237/300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220/300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Free Rifle 3 Position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-</w:t>
            </w:r>
          </w:p>
        </w:tc>
      </w:tr>
      <w:tr w:rsidR="00F7303D" w:rsidRPr="00746440" w:rsidTr="00F73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Std R 3 Position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3D" w:rsidRPr="00746440" w:rsidRDefault="00F7303D" w:rsidP="00F7303D">
            <w:r w:rsidRPr="00746440">
              <w:t>205</w:t>
            </w:r>
          </w:p>
        </w:tc>
      </w:tr>
    </w:tbl>
    <w:p w:rsidR="00F7303D" w:rsidRDefault="00F7303D"/>
    <w:sectPr w:rsidR="00F7303D" w:rsidSect="004B393E"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303D"/>
    <w:rsid w:val="00012F8C"/>
    <w:rsid w:val="00282BCA"/>
    <w:rsid w:val="004B393E"/>
    <w:rsid w:val="00746440"/>
    <w:rsid w:val="00903602"/>
    <w:rsid w:val="00B546FA"/>
    <w:rsid w:val="00D20CBF"/>
    <w:rsid w:val="00DC5369"/>
    <w:rsid w:val="00E7609F"/>
    <w:rsid w:val="00F60D06"/>
    <w:rsid w:val="00F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3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</cp:revision>
  <dcterms:created xsi:type="dcterms:W3CDTF">2017-03-10T05:27:00Z</dcterms:created>
  <dcterms:modified xsi:type="dcterms:W3CDTF">2017-03-10T05:55:00Z</dcterms:modified>
</cp:coreProperties>
</file>